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CF8" w:rsidRPr="00497CF8" w:rsidRDefault="00497CF8" w:rsidP="00497CF8">
      <w:pPr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 </w:t>
      </w:r>
      <w:bookmarkStart w:id="0" w:name="_GoBack"/>
      <w:bookmarkEnd w:id="0"/>
      <w:r w:rsidRPr="00497CF8">
        <w:rPr>
          <w:b/>
          <w:sz w:val="24"/>
          <w:szCs w:val="24"/>
          <w:lang w:val="kk-KZ"/>
        </w:rPr>
        <w:t>1.7  Дебиторлық берешек есебі</w:t>
      </w:r>
    </w:p>
    <w:p w:rsidR="00497CF8" w:rsidRPr="00497CF8" w:rsidRDefault="00497CF8" w:rsidP="00497CF8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497CF8" w:rsidRPr="00497CF8" w:rsidRDefault="00497CF8" w:rsidP="00497CF8">
      <w:pPr>
        <w:jc w:val="both"/>
        <w:rPr>
          <w:b/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ab/>
      </w:r>
      <w:r w:rsidRPr="00497CF8">
        <w:rPr>
          <w:b/>
          <w:sz w:val="24"/>
          <w:szCs w:val="24"/>
          <w:lang w:val="kk-KZ"/>
        </w:rPr>
        <w:t>Есеп 1.7.1</w:t>
      </w:r>
    </w:p>
    <w:p w:rsidR="00497CF8" w:rsidRPr="00497CF8" w:rsidRDefault="00497CF8" w:rsidP="00497CF8">
      <w:pPr>
        <w:pStyle w:val="5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497CF8" w:rsidRPr="00497CF8" w:rsidRDefault="00497CF8" w:rsidP="00497CF8">
      <w:pPr>
        <w:pStyle w:val="5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497CF8">
        <w:rPr>
          <w:rFonts w:ascii="Times New Roman" w:hAnsi="Times New Roman"/>
          <w:sz w:val="24"/>
          <w:szCs w:val="24"/>
          <w:lang w:val="kk-KZ"/>
        </w:rPr>
        <w:t xml:space="preserve">Кесте 3.2 – сатып алушылармен есеп айырысу шотындағы шаруашылық операцияларының  мазмұны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1134"/>
        <w:gridCol w:w="709"/>
        <w:gridCol w:w="709"/>
      </w:tblGrid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tabs>
                <w:tab w:val="left" w:pos="3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tabs>
                <w:tab w:val="left" w:pos="3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tabs>
                <w:tab w:val="left" w:pos="3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КТ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Сатып алушыларға жеткізілген тауар үшін шот-фактурасы берілген: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келесім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шарт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35000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қосылған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құн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салығы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tabs>
                <w:tab w:val="left" w:pos="122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Сатып алушыларға жеткізілген материалдық емес активтер үшін шот-фактурасы берілген: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келесім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шарт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90000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қосылған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құн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салығы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Сатып алушыларға жеткізілген негізгі құралдар үшін шот-фактурасы берілген: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келесім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шарт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қосылған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құн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салығы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Сатып алушыларға жеткізілген бағалы қағаздар үшін шот-фактурасы берілген: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804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келесім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шарт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45200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қосылған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құн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салығы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Сатып алушылар ақшалай төлеген кезде сатып алынған тауар үшін (кассаға)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35000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80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Сатып алушылар ақшасыз төлеген кезде сатып алынған тауар үшін (есеп айырысу шотына)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100000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97CF8" w:rsidRPr="00497CF8" w:rsidRDefault="00497CF8" w:rsidP="00497CF8">
      <w:pPr>
        <w:jc w:val="both"/>
        <w:rPr>
          <w:sz w:val="24"/>
          <w:szCs w:val="24"/>
        </w:rPr>
      </w:pPr>
    </w:p>
    <w:p w:rsidR="00497CF8" w:rsidRPr="00497CF8" w:rsidRDefault="00497CF8" w:rsidP="00497CF8">
      <w:pPr>
        <w:tabs>
          <w:tab w:val="num" w:pos="0"/>
        </w:tabs>
        <w:ind w:firstLine="709"/>
        <w:jc w:val="both"/>
        <w:rPr>
          <w:b/>
          <w:sz w:val="24"/>
          <w:szCs w:val="24"/>
          <w:lang w:val="kk-KZ"/>
        </w:rPr>
      </w:pPr>
      <w:proofErr w:type="spellStart"/>
      <w:r w:rsidRPr="00497CF8">
        <w:rPr>
          <w:b/>
          <w:sz w:val="24"/>
          <w:szCs w:val="24"/>
          <w:lang w:val="ru-MO"/>
        </w:rPr>
        <w:t>Есеп</w:t>
      </w:r>
      <w:proofErr w:type="spellEnd"/>
      <w:r w:rsidRPr="00497CF8">
        <w:rPr>
          <w:b/>
          <w:sz w:val="24"/>
          <w:szCs w:val="24"/>
          <w:lang w:val="ru-MO"/>
        </w:rPr>
        <w:t xml:space="preserve"> 1</w:t>
      </w:r>
      <w:r w:rsidRPr="00497CF8">
        <w:rPr>
          <w:b/>
          <w:sz w:val="24"/>
          <w:szCs w:val="24"/>
          <w:lang w:val="kk-KZ"/>
        </w:rPr>
        <w:t>.7.2</w:t>
      </w:r>
    </w:p>
    <w:p w:rsidR="00497CF8" w:rsidRPr="00497CF8" w:rsidRDefault="00497CF8" w:rsidP="00497CF8">
      <w:pPr>
        <w:ind w:firstLine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497CF8" w:rsidRPr="00497CF8" w:rsidRDefault="00497CF8" w:rsidP="00497CF8">
      <w:pPr>
        <w:numPr>
          <w:ilvl w:val="0"/>
          <w:numId w:val="1"/>
        </w:numPr>
        <w:tabs>
          <w:tab w:val="clear" w:pos="1069"/>
          <w:tab w:val="num" w:pos="0"/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сатып алушылармен есеп айырысу шотындағы шаруашылық операциялары бойынша корреспонденттік шот құрастыру;</w:t>
      </w:r>
    </w:p>
    <w:p w:rsidR="00497CF8" w:rsidRPr="00497CF8" w:rsidRDefault="00497CF8" w:rsidP="00497CF8">
      <w:pPr>
        <w:numPr>
          <w:ilvl w:val="0"/>
          <w:numId w:val="1"/>
        </w:numPr>
        <w:tabs>
          <w:tab w:val="left" w:pos="993"/>
        </w:tabs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берілген мәлеметтер бойынша шот – фактурасын толтыру;</w:t>
      </w:r>
    </w:p>
    <w:p w:rsidR="00497CF8" w:rsidRPr="00497CF8" w:rsidRDefault="00497CF8" w:rsidP="00497CF8">
      <w:pPr>
        <w:numPr>
          <w:ilvl w:val="0"/>
          <w:numId w:val="1"/>
        </w:numPr>
        <w:tabs>
          <w:tab w:val="clear" w:pos="1069"/>
          <w:tab w:val="num" w:pos="0"/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сатып алушыларға жазып алынған шот – фактурасы бойынша шаруашылық операцияның мазмұнды толтыру.</w:t>
      </w:r>
    </w:p>
    <w:p w:rsidR="00497CF8" w:rsidRPr="00497CF8" w:rsidRDefault="00497CF8" w:rsidP="00497CF8">
      <w:pPr>
        <w:pStyle w:val="1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497CF8" w:rsidRPr="00497CF8" w:rsidRDefault="00497CF8" w:rsidP="00497CF8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kk-KZ"/>
        </w:rPr>
      </w:pPr>
      <w:r w:rsidRPr="00497CF8">
        <w:rPr>
          <w:rFonts w:ascii="Times New Roman" w:hAnsi="Times New Roman"/>
          <w:sz w:val="24"/>
          <w:szCs w:val="24"/>
          <w:u w:val="single"/>
          <w:lang w:val="kk-KZ"/>
        </w:rPr>
        <w:t>Есеп орындау үшін берілгені</w:t>
      </w:r>
    </w:p>
    <w:p w:rsidR="00497CF8" w:rsidRPr="00497CF8" w:rsidRDefault="00497CF8" w:rsidP="00497CF8">
      <w:pPr>
        <w:jc w:val="both"/>
        <w:rPr>
          <w:sz w:val="24"/>
          <w:szCs w:val="24"/>
          <w:lang w:val="kk-KZ"/>
        </w:rPr>
      </w:pPr>
    </w:p>
    <w:p w:rsidR="00497CF8" w:rsidRPr="00497CF8" w:rsidRDefault="00497CF8" w:rsidP="00497CF8">
      <w:pPr>
        <w:pStyle w:val="5"/>
        <w:jc w:val="both"/>
        <w:rPr>
          <w:rFonts w:ascii="Times New Roman" w:hAnsi="Times New Roman"/>
          <w:sz w:val="24"/>
          <w:szCs w:val="24"/>
          <w:lang w:val="kk-KZ"/>
        </w:rPr>
      </w:pPr>
      <w:r w:rsidRPr="00497CF8">
        <w:rPr>
          <w:rFonts w:ascii="Times New Roman" w:hAnsi="Times New Roman"/>
          <w:sz w:val="24"/>
          <w:szCs w:val="24"/>
          <w:lang w:val="kk-KZ"/>
        </w:rPr>
        <w:t xml:space="preserve">Кесте 1 – Шот – фактурасын толтыру үшін мәлеметтері </w:t>
      </w:r>
    </w:p>
    <w:p w:rsidR="00497CF8" w:rsidRPr="00497CF8" w:rsidRDefault="00497CF8" w:rsidP="00497CF8">
      <w:pPr>
        <w:jc w:val="both"/>
        <w:rPr>
          <w:sz w:val="24"/>
          <w:szCs w:val="24"/>
          <w:lang w:val="kk-KZ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992"/>
        <w:gridCol w:w="1134"/>
        <w:gridCol w:w="426"/>
        <w:gridCol w:w="1701"/>
        <w:gridCol w:w="1417"/>
        <w:gridCol w:w="2410"/>
      </w:tblGrid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127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Сатып 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алушылар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Өлшім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бірлігі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Тауар</w:t>
            </w:r>
          </w:p>
        </w:tc>
        <w:tc>
          <w:tcPr>
            <w:tcW w:w="426" w:type="dxa"/>
            <w:textDirection w:val="btLr"/>
          </w:tcPr>
          <w:p w:rsidR="00497CF8" w:rsidRPr="00497CF8" w:rsidRDefault="00497CF8" w:rsidP="004C1675">
            <w:pPr>
              <w:ind w:left="113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саны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tabs>
                <w:tab w:val="left" w:pos="33"/>
                <w:tab w:val="left" w:pos="317"/>
                <w:tab w:val="left" w:pos="68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ЖКН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Мекен -жайы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Есеп айырысу 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шотынын нөмері мен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банкі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1276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</w:rPr>
            </w:pPr>
            <w:r w:rsidRPr="00497CF8">
              <w:rPr>
                <w:sz w:val="24"/>
                <w:szCs w:val="24"/>
              </w:rPr>
              <w:t>«</w:t>
            </w:r>
            <w:proofErr w:type="spellStart"/>
            <w:r w:rsidRPr="00497CF8">
              <w:rPr>
                <w:sz w:val="24"/>
                <w:szCs w:val="24"/>
              </w:rPr>
              <w:t>Жансая</w:t>
            </w:r>
            <w:proofErr w:type="spellEnd"/>
            <w:r w:rsidRPr="00497CF8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дана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Телефон</w:t>
            </w:r>
          </w:p>
        </w:tc>
        <w:tc>
          <w:tcPr>
            <w:tcW w:w="42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600521560235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Алматы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0054689   “Халық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банкі”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>«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Макпал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 xml:space="preserve">» 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дана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Ксерокс</w:t>
            </w:r>
          </w:p>
        </w:tc>
        <w:tc>
          <w:tcPr>
            <w:tcW w:w="42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120450120230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Астана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0213545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>«Артур»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tabs>
                <w:tab w:val="left" w:pos="122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дана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Ксерокс</w:t>
            </w:r>
          </w:p>
        </w:tc>
        <w:tc>
          <w:tcPr>
            <w:tcW w:w="42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450124566546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Актау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2356154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</w:rPr>
            </w:pPr>
            <w:r w:rsidRPr="00497CF8">
              <w:rPr>
                <w:sz w:val="24"/>
                <w:szCs w:val="24"/>
              </w:rPr>
              <w:t>«Бота»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дана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Ксерокс</w:t>
            </w:r>
          </w:p>
        </w:tc>
        <w:tc>
          <w:tcPr>
            <w:tcW w:w="42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125452582125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Павлодар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2154251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7CF8" w:rsidRPr="00497CF8" w:rsidRDefault="00497CF8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>«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Тоғжан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t>»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дана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Ксерокс</w:t>
            </w:r>
          </w:p>
        </w:tc>
        <w:tc>
          <w:tcPr>
            <w:tcW w:w="42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450215623458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Астана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2458256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497CF8" w:rsidRPr="00497CF8" w:rsidRDefault="00497CF8" w:rsidP="004C1675">
            <w:pPr>
              <w:ind w:hanging="108"/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>«</w:t>
            </w:r>
            <w:proofErr w:type="spellStart"/>
            <w:r w:rsidRPr="00497CF8">
              <w:rPr>
                <w:sz w:val="24"/>
                <w:szCs w:val="24"/>
                <w:lang w:val="ru-MO"/>
              </w:rPr>
              <w:t>Аксункар</w:t>
            </w:r>
            <w:proofErr w:type="spellEnd"/>
            <w:r w:rsidRPr="00497CF8">
              <w:rPr>
                <w:sz w:val="24"/>
                <w:szCs w:val="24"/>
                <w:lang w:val="ru-MO"/>
              </w:rPr>
              <w:lastRenderedPageBreak/>
              <w:t>»</w:t>
            </w:r>
          </w:p>
        </w:tc>
        <w:tc>
          <w:tcPr>
            <w:tcW w:w="992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lastRenderedPageBreak/>
              <w:t>дана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Ксерокс</w:t>
            </w:r>
          </w:p>
        </w:tc>
        <w:tc>
          <w:tcPr>
            <w:tcW w:w="426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70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145236584575</w:t>
            </w:r>
          </w:p>
        </w:tc>
        <w:tc>
          <w:tcPr>
            <w:tcW w:w="1417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Алматы</w:t>
            </w:r>
          </w:p>
        </w:tc>
        <w:tc>
          <w:tcPr>
            <w:tcW w:w="241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4523651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97CF8" w:rsidRPr="00497CF8" w:rsidRDefault="00497CF8" w:rsidP="00497CF8">
      <w:pPr>
        <w:jc w:val="both"/>
        <w:rPr>
          <w:sz w:val="24"/>
          <w:szCs w:val="24"/>
        </w:rPr>
      </w:pPr>
    </w:p>
    <w:p w:rsidR="00497CF8" w:rsidRPr="00497CF8" w:rsidRDefault="00497CF8" w:rsidP="00497CF8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97CF8">
        <w:rPr>
          <w:rFonts w:ascii="Times New Roman" w:hAnsi="Times New Roman"/>
          <w:sz w:val="24"/>
          <w:szCs w:val="24"/>
        </w:rPr>
        <w:t>Кесте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2 – </w:t>
      </w:r>
      <w:proofErr w:type="spellStart"/>
      <w:r w:rsidRPr="00497CF8">
        <w:rPr>
          <w:rFonts w:ascii="Times New Roman" w:hAnsi="Times New Roman"/>
          <w:sz w:val="24"/>
          <w:szCs w:val="24"/>
        </w:rPr>
        <w:t>Сатып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97CF8">
        <w:rPr>
          <w:rFonts w:ascii="Times New Roman" w:hAnsi="Times New Roman"/>
          <w:sz w:val="24"/>
          <w:szCs w:val="24"/>
        </w:rPr>
        <w:t>алушылармен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97CF8">
        <w:rPr>
          <w:rFonts w:ascii="Times New Roman" w:hAnsi="Times New Roman"/>
          <w:sz w:val="24"/>
          <w:szCs w:val="24"/>
        </w:rPr>
        <w:t>есеп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97CF8">
        <w:rPr>
          <w:rFonts w:ascii="Times New Roman" w:hAnsi="Times New Roman"/>
          <w:sz w:val="24"/>
          <w:szCs w:val="24"/>
        </w:rPr>
        <w:t>айырысу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97CF8">
        <w:rPr>
          <w:rFonts w:ascii="Times New Roman" w:hAnsi="Times New Roman"/>
          <w:sz w:val="24"/>
          <w:szCs w:val="24"/>
        </w:rPr>
        <w:t>шотындағы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97CF8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97CF8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97CF8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97CF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134"/>
        <w:gridCol w:w="4961"/>
        <w:gridCol w:w="850"/>
        <w:gridCol w:w="709"/>
        <w:gridCol w:w="709"/>
      </w:tblGrid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Шот-</w:t>
            </w:r>
          </w:p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kk-KZ"/>
              </w:rPr>
              <w:t>фактура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күні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  КТ</w:t>
            </w: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659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4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01.09.15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“Жансая” фирмасына телефон – факс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43678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4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01.09.15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№5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02.09.15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“макпал” фирмасына ксерокс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20522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</w:rPr>
            </w:pPr>
            <w:r w:rsidRPr="00497CF8">
              <w:rPr>
                <w:sz w:val="24"/>
                <w:szCs w:val="24"/>
              </w:rPr>
              <w:t>№ 5</w:t>
            </w:r>
          </w:p>
        </w:tc>
        <w:tc>
          <w:tcPr>
            <w:tcW w:w="1134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02.09.15</w:t>
            </w:r>
          </w:p>
        </w:tc>
        <w:tc>
          <w:tcPr>
            <w:tcW w:w="4961" w:type="dxa"/>
            <w:tcBorders>
              <w:bottom w:val="nil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  <w:tcBorders>
              <w:bottom w:val="nil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>№6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97CF8">
              <w:rPr>
                <w:sz w:val="24"/>
                <w:szCs w:val="24"/>
                <w:lang w:val="ru-MO"/>
              </w:rPr>
              <w:t>04.09.15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“Артур” фирмасына ксерокс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tabs>
                <w:tab w:val="left" w:pos="1224"/>
              </w:tabs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36392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6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04.09.15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7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05.09.15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“Бота” фирмасына ксерокс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91000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7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05.09.15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8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05.09.15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“Тоғжан” фирмасына ксерокс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6927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8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05.09.15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9</w:t>
            </w:r>
          </w:p>
        </w:tc>
        <w:tc>
          <w:tcPr>
            <w:tcW w:w="1134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05.09.15</w:t>
            </w:r>
          </w:p>
        </w:tc>
        <w:tc>
          <w:tcPr>
            <w:tcW w:w="4961" w:type="dxa"/>
            <w:tcBorders>
              <w:bottom w:val="nil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“Аксункар” фирмасына ксерокс үшін шот – фактурасы көрсетілді</w:t>
            </w:r>
          </w:p>
        </w:tc>
        <w:tc>
          <w:tcPr>
            <w:tcW w:w="850" w:type="dxa"/>
            <w:tcBorders>
              <w:bottom w:val="nil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8696</w:t>
            </w:r>
          </w:p>
        </w:tc>
        <w:tc>
          <w:tcPr>
            <w:tcW w:w="709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9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05.09.15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10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06.09.15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“Мир” фирмасына ксерокс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45821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10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06.09.15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11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07.09.15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“Тоғжан” фирмасына тауар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12541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11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07.09.15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12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07.09.15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“Аксункар” фирмасына қызмет сатып алынған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45231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12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07.09.15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13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08.09.15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“Бота” фирмасына копьютер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45200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13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08.09.15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14</w:t>
            </w:r>
          </w:p>
        </w:tc>
        <w:tc>
          <w:tcPr>
            <w:tcW w:w="1134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09.09.15</w:t>
            </w:r>
          </w:p>
        </w:tc>
        <w:tc>
          <w:tcPr>
            <w:tcW w:w="4961" w:type="dxa"/>
            <w:tcBorders>
              <w:bottom w:val="nil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“Тоғжан” фирмасына сканер үшін шот – фактурасы көрсетілді</w:t>
            </w:r>
          </w:p>
        </w:tc>
        <w:tc>
          <w:tcPr>
            <w:tcW w:w="850" w:type="dxa"/>
            <w:tcBorders>
              <w:bottom w:val="nil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45620</w:t>
            </w:r>
          </w:p>
        </w:tc>
        <w:tc>
          <w:tcPr>
            <w:tcW w:w="709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14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09.09.15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15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10.09.15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“Аксункар” фирмасына сканер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45782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15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10.09.15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16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08.09.15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“Акку” фирмасына копьютер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45821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lastRenderedPageBreak/>
              <w:t>№ 16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08.09.15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14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09.09.15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 Жасулан” фирмасына сканер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45632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14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09.09.15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15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10.09.15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ЖШС “Аида” фирмасына сканер үшін шот – фактурасы көрсетілді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45231</w:t>
            </w: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97CF8" w:rsidRPr="00497CF8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993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№ 15</w:t>
            </w:r>
          </w:p>
        </w:tc>
        <w:tc>
          <w:tcPr>
            <w:tcW w:w="1134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>10.09.15</w:t>
            </w:r>
          </w:p>
        </w:tc>
        <w:tc>
          <w:tcPr>
            <w:tcW w:w="4961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Қосылған құн салығы сомасына</w:t>
            </w:r>
          </w:p>
        </w:tc>
        <w:tc>
          <w:tcPr>
            <w:tcW w:w="850" w:type="dxa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97CF8" w:rsidRPr="00497CF8" w:rsidRDefault="00497CF8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97CF8" w:rsidRPr="00497CF8" w:rsidRDefault="00497CF8" w:rsidP="00497CF8">
      <w:pPr>
        <w:jc w:val="both"/>
        <w:rPr>
          <w:sz w:val="24"/>
          <w:szCs w:val="24"/>
          <w:lang w:val="kk-KZ"/>
        </w:rPr>
      </w:pPr>
    </w:p>
    <w:p w:rsidR="00497CF8" w:rsidRPr="00497CF8" w:rsidRDefault="00497CF8" w:rsidP="00497CF8">
      <w:pPr>
        <w:ind w:firstLine="709"/>
        <w:jc w:val="both"/>
        <w:rPr>
          <w:b/>
          <w:sz w:val="24"/>
          <w:szCs w:val="24"/>
          <w:lang w:val="kk-KZ"/>
        </w:rPr>
      </w:pPr>
      <w:r w:rsidRPr="00497CF8">
        <w:rPr>
          <w:b/>
          <w:sz w:val="24"/>
          <w:szCs w:val="24"/>
          <w:lang w:val="kk-KZ"/>
        </w:rPr>
        <w:t>Есеп  1.7.3</w:t>
      </w:r>
    </w:p>
    <w:p w:rsidR="00497CF8" w:rsidRPr="00497CF8" w:rsidRDefault="00497CF8" w:rsidP="00497CF8">
      <w:pPr>
        <w:ind w:firstLine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Берілген шаруашылық операциялар бойынша шоттар корреспонденциясын жаса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5984"/>
        <w:gridCol w:w="1559"/>
        <w:gridCol w:w="1383"/>
      </w:tblGrid>
      <w:tr w:rsidR="00497CF8" w:rsidRPr="00497CF8" w:rsidTr="004C1675"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р\р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№</w:t>
            </w:r>
          </w:p>
        </w:tc>
        <w:tc>
          <w:tcPr>
            <w:tcW w:w="5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Шаруашылық операция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Шот   корресподен -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циясы</w:t>
            </w:r>
          </w:p>
        </w:tc>
      </w:tr>
      <w:tr w:rsidR="00497CF8" w:rsidRPr="00497CF8" w:rsidTr="004C167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Д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К</w:t>
            </w: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Келісім баға бойынша сатыпалушыларға шот ұсынылды</w:t>
            </w:r>
          </w:p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ҚҚС ұсынылды       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Он бағам айырмашылығы бойынша сатыпалушылардың берешегі көбейді (ұлғайды)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Сатыпалушылардан өткізілген өнімдер үшін түсім түсті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Ұзақ мерзімді дебиторлық берешек қысқа мерзімдегіге ауысуы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Бірлескен  к\орындар және еншілес ұйымдар мен  филиалдардан  түсім түсті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Алдын ала төленген аванс бойынша сатыпалушылармен есептесу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Дебиторлық берешек сома күмәнді болып танылды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Күмәнді дебиторлық берешек сомасы қайтарылды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Күмәнді талаптар бойынша резерв қалыптасты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Жойылған сатыпалушылардың берешегі күмәнді болып танылды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Күмәнді болып танылған сатыпалушылардың берешегіне резерв сомасы  қолданылды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Кассадан қызметкерге ақша берілді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Іс сапар шығындары есептен шығарылды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     </w:t>
            </w:r>
            <w:r w:rsidRPr="00497CF8">
              <w:rPr>
                <w:sz w:val="24"/>
                <w:szCs w:val="24"/>
              </w:rPr>
              <w:t xml:space="preserve">- </w:t>
            </w:r>
            <w:r w:rsidRPr="00497CF8">
              <w:rPr>
                <w:sz w:val="24"/>
                <w:szCs w:val="24"/>
                <w:lang w:val="kk-KZ"/>
              </w:rPr>
              <w:t>әкімшілік қызметкерлердікі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</w:rPr>
              <w:t xml:space="preserve">     - </w:t>
            </w:r>
            <w:r w:rsidRPr="00497CF8">
              <w:rPr>
                <w:sz w:val="24"/>
                <w:szCs w:val="24"/>
                <w:lang w:val="kk-KZ"/>
              </w:rPr>
              <w:t>өні</w:t>
            </w:r>
            <w:proofErr w:type="gramStart"/>
            <w:r w:rsidRPr="00497CF8">
              <w:rPr>
                <w:sz w:val="24"/>
                <w:szCs w:val="24"/>
                <w:lang w:val="kk-KZ"/>
              </w:rPr>
              <w:t>м</w:t>
            </w:r>
            <w:proofErr w:type="gramEnd"/>
            <w:r w:rsidRPr="00497CF8">
              <w:rPr>
                <w:sz w:val="24"/>
                <w:szCs w:val="24"/>
                <w:lang w:val="kk-KZ"/>
              </w:rPr>
              <w:t xml:space="preserve"> өткізу  саласындағы қызметкерлердікі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</w:rPr>
              <w:t xml:space="preserve">     - </w:t>
            </w:r>
            <w:r w:rsidRPr="00497CF8">
              <w:rPr>
                <w:sz w:val="24"/>
                <w:szCs w:val="24"/>
                <w:lang w:val="kk-KZ"/>
              </w:rPr>
              <w:t xml:space="preserve"> құрылыс саласындағы жұмысшылардікі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Пайдаланбаған ақша кассаға тапсырылды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97CF8" w:rsidRPr="00497CF8" w:rsidTr="004C1675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97CF8">
              <w:rPr>
                <w:sz w:val="24"/>
                <w:szCs w:val="24"/>
                <w:lang w:val="kk-KZ"/>
              </w:rPr>
              <w:t xml:space="preserve">Кем шыққан сома еңбекақыдан ұсталынды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CF8" w:rsidRPr="00497CF8" w:rsidRDefault="00497CF8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</w:tbl>
    <w:p w:rsidR="00497CF8" w:rsidRPr="00497CF8" w:rsidRDefault="00497CF8" w:rsidP="00497CF8">
      <w:pPr>
        <w:pStyle w:val="BodyText"/>
        <w:ind w:firstLine="470"/>
        <w:rPr>
          <w:color w:val="000000"/>
          <w:sz w:val="24"/>
          <w:szCs w:val="24"/>
          <w:lang w:val="kk-KZ"/>
        </w:rPr>
      </w:pPr>
    </w:p>
    <w:p w:rsidR="00497CF8" w:rsidRPr="00497CF8" w:rsidRDefault="00497CF8" w:rsidP="00497CF8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  <w:r w:rsidRPr="00497CF8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 xml:space="preserve">Өз білімін </w:t>
      </w:r>
      <w:r w:rsidRPr="00497CF8">
        <w:rPr>
          <w:rStyle w:val="62"/>
          <w:rFonts w:eastAsia="MS Mincho"/>
          <w:b w:val="0"/>
          <w:i w:val="0"/>
          <w:color w:val="000000"/>
          <w:sz w:val="24"/>
          <w:szCs w:val="24"/>
          <w:lang w:val="kk-KZ"/>
        </w:rPr>
        <w:t xml:space="preserve">тексеруге арналган </w:t>
      </w:r>
      <w:r w:rsidRPr="00497CF8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>сұрақтар:</w:t>
      </w:r>
    </w:p>
    <w:p w:rsidR="00497CF8" w:rsidRPr="00497CF8" w:rsidRDefault="00497CF8" w:rsidP="00497CF8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</w:p>
    <w:p w:rsidR="00497CF8" w:rsidRPr="00497CF8" w:rsidRDefault="00497CF8" w:rsidP="00497CF8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1.  Дебиторлық берешек  түрлері  қандай?</w:t>
      </w:r>
    </w:p>
    <w:p w:rsidR="00497CF8" w:rsidRPr="00497CF8" w:rsidRDefault="00497CF8" w:rsidP="00497CF8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2.  Дебиторлық берешек  мәліметтері  немен  расталады?</w:t>
      </w:r>
    </w:p>
    <w:p w:rsidR="00497CF8" w:rsidRPr="00497CF8" w:rsidRDefault="00497CF8" w:rsidP="00497CF8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 xml:space="preserve">3.  Күмәнді борыштар бойынша резерв құру тәртібі  қандай  әдістемелік  ұсыныстармен реттеледі. </w:t>
      </w:r>
    </w:p>
    <w:p w:rsidR="00497CF8" w:rsidRPr="00497CF8" w:rsidRDefault="00497CF8" w:rsidP="00497CF8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 w:rsidRPr="00497CF8">
        <w:rPr>
          <w:sz w:val="24"/>
          <w:szCs w:val="24"/>
          <w:lang w:val="kk-KZ"/>
        </w:rPr>
        <w:t>4.  Күмәнді борыштартарды бағалаудың  тәсілдері нешеу және олар қалай анықталады?</w:t>
      </w:r>
    </w:p>
    <w:p w:rsidR="00032CC6" w:rsidRPr="00497CF8" w:rsidRDefault="00032CC6">
      <w:pPr>
        <w:rPr>
          <w:lang w:val="kk-KZ"/>
        </w:rPr>
      </w:pPr>
    </w:p>
    <w:sectPr w:rsidR="00032CC6" w:rsidRPr="00497C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75AE4"/>
    <w:multiLevelType w:val="singleLevel"/>
    <w:tmpl w:val="6F4ADD56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91"/>
    <w:rsid w:val="00032CC6"/>
    <w:rsid w:val="0004216A"/>
    <w:rsid w:val="0034506B"/>
    <w:rsid w:val="00497CF8"/>
    <w:rsid w:val="004B1BDC"/>
    <w:rsid w:val="00577F66"/>
    <w:rsid w:val="00727984"/>
    <w:rsid w:val="00EA0091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C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97CF8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97CF8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7CF8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97CF8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customStyle="1" w:styleId="BodyText">
    <w:name w:val="Body Text"/>
    <w:basedOn w:val="a"/>
    <w:rsid w:val="00497CF8"/>
    <w:pPr>
      <w:jc w:val="both"/>
    </w:pPr>
    <w:rPr>
      <w:b/>
      <w:sz w:val="32"/>
    </w:rPr>
  </w:style>
  <w:style w:type="character" w:customStyle="1" w:styleId="6">
    <w:name w:val="Основной текст (6)_"/>
    <w:basedOn w:val="a0"/>
    <w:link w:val="61"/>
    <w:uiPriority w:val="99"/>
    <w:rsid w:val="00497CF8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97CF8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97CF8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C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97CF8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97CF8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7CF8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97CF8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customStyle="1" w:styleId="BodyText">
    <w:name w:val="Body Text"/>
    <w:basedOn w:val="a"/>
    <w:rsid w:val="00497CF8"/>
    <w:pPr>
      <w:jc w:val="both"/>
    </w:pPr>
    <w:rPr>
      <w:b/>
      <w:sz w:val="32"/>
    </w:rPr>
  </w:style>
  <w:style w:type="character" w:customStyle="1" w:styleId="6">
    <w:name w:val="Основной текст (6)_"/>
    <w:basedOn w:val="a0"/>
    <w:link w:val="61"/>
    <w:uiPriority w:val="99"/>
    <w:rsid w:val="00497CF8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97CF8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97CF8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817</Words>
  <Characters>4658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2016-10-04T05:00:00Z</dcterms:created>
  <dcterms:modified xsi:type="dcterms:W3CDTF">2016-10-04T05:01:00Z</dcterms:modified>
</cp:coreProperties>
</file>